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27143D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</w:p>
    <w:p w14:paraId="68403449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</w:p>
    <w:p w14:paraId="0222C358" w14:textId="77777777" w:rsidR="00B12577" w:rsidRDefault="006A0AD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  <w:r>
        <w:rPr>
          <w:rFonts w:ascii="宋体" w:eastAsia="宋体" w:hAnsi="宋体" w:hint="eastAsia"/>
          <w:b/>
          <w:sz w:val="52"/>
          <w:szCs w:val="52"/>
        </w:rPr>
        <w:t>北京市基层医疗卫生机构</w:t>
      </w:r>
    </w:p>
    <w:p w14:paraId="0AACACE3" w14:textId="77777777" w:rsidR="00B12577" w:rsidRDefault="006A0AD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  <w:r>
        <w:rPr>
          <w:rFonts w:ascii="宋体" w:eastAsia="宋体" w:hAnsi="宋体" w:hint="eastAsia"/>
          <w:b/>
          <w:sz w:val="52"/>
          <w:szCs w:val="52"/>
        </w:rPr>
        <w:t>30升级包升级</w:t>
      </w:r>
      <w:r>
        <w:rPr>
          <w:rFonts w:ascii="宋体" w:eastAsia="宋体" w:hAnsi="宋体"/>
          <w:b/>
          <w:sz w:val="52"/>
          <w:szCs w:val="52"/>
        </w:rPr>
        <w:t>操作说明</w:t>
      </w:r>
    </w:p>
    <w:p w14:paraId="1D713080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</w:p>
    <w:p w14:paraId="1A5E532B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</w:p>
    <w:p w14:paraId="2FA95773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</w:p>
    <w:p w14:paraId="0E8CA92A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</w:p>
    <w:p w14:paraId="45426BF0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</w:p>
    <w:p w14:paraId="2033B6CF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</w:p>
    <w:p w14:paraId="7AF8F278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</w:p>
    <w:p w14:paraId="3B7AEC8A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b/>
          <w:sz w:val="52"/>
          <w:szCs w:val="52"/>
        </w:rPr>
      </w:pPr>
    </w:p>
    <w:p w14:paraId="75D14937" w14:textId="77777777" w:rsidR="00B12577" w:rsidRDefault="006A0AD7" w:rsidP="00EE3F62">
      <w:pPr>
        <w:spacing w:line="360" w:lineRule="auto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北京东软望海科技有限公司</w:t>
      </w:r>
    </w:p>
    <w:p w14:paraId="78F2B013" w14:textId="77777777" w:rsidR="00B12577" w:rsidRDefault="006A0AD7" w:rsidP="00EE3F62">
      <w:pPr>
        <w:spacing w:line="360" w:lineRule="auto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20</w:t>
      </w:r>
      <w:r>
        <w:rPr>
          <w:rFonts w:ascii="宋体" w:eastAsia="宋体" w:hAnsi="宋体" w:hint="eastAsia"/>
          <w:sz w:val="28"/>
          <w:szCs w:val="28"/>
        </w:rPr>
        <w:t>20</w:t>
      </w:r>
      <w:r>
        <w:rPr>
          <w:rFonts w:ascii="宋体" w:eastAsia="宋体" w:hAnsi="宋体"/>
          <w:sz w:val="28"/>
          <w:szCs w:val="28"/>
        </w:rPr>
        <w:t>年</w:t>
      </w:r>
      <w:r>
        <w:rPr>
          <w:rFonts w:ascii="宋体" w:eastAsia="宋体" w:hAnsi="宋体" w:hint="eastAsia"/>
          <w:sz w:val="28"/>
          <w:szCs w:val="28"/>
        </w:rPr>
        <w:t>7月</w:t>
      </w:r>
    </w:p>
    <w:p w14:paraId="1159B4BA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sz w:val="28"/>
          <w:szCs w:val="28"/>
        </w:rPr>
      </w:pPr>
    </w:p>
    <w:p w14:paraId="397705BC" w14:textId="77777777" w:rsidR="00B12577" w:rsidRDefault="00B12577" w:rsidP="00EE3F62">
      <w:pPr>
        <w:spacing w:line="360" w:lineRule="auto"/>
        <w:jc w:val="center"/>
        <w:rPr>
          <w:rFonts w:ascii="宋体" w:eastAsia="宋体" w:hAnsi="宋体"/>
          <w:sz w:val="28"/>
          <w:szCs w:val="28"/>
        </w:rPr>
      </w:pPr>
    </w:p>
    <w:p w14:paraId="2623BFAF" w14:textId="77777777" w:rsidR="00B12577" w:rsidRDefault="00B12577" w:rsidP="00EE3F62">
      <w:pPr>
        <w:spacing w:line="360" w:lineRule="auto"/>
        <w:rPr>
          <w:rFonts w:ascii="宋体" w:eastAsia="宋体" w:hAnsi="宋体"/>
          <w:sz w:val="28"/>
          <w:szCs w:val="28"/>
        </w:rPr>
      </w:pPr>
    </w:p>
    <w:p w14:paraId="447D73DE" w14:textId="77777777" w:rsidR="00B12577" w:rsidRDefault="006A0AD7" w:rsidP="00EE3F62">
      <w:pPr>
        <w:pStyle w:val="1"/>
        <w:numPr>
          <w:ilvl w:val="0"/>
          <w:numId w:val="1"/>
        </w:numPr>
        <w:spacing w:line="360" w:lineRule="auto"/>
        <w:jc w:val="left"/>
      </w:pPr>
      <w:bookmarkStart w:id="0" w:name="_Toc30317"/>
      <w:r>
        <w:rPr>
          <w:rFonts w:hint="eastAsia"/>
        </w:rPr>
        <w:lastRenderedPageBreak/>
        <w:t>系统升级包升级</w:t>
      </w:r>
      <w:bookmarkEnd w:id="0"/>
    </w:p>
    <w:p w14:paraId="1BD2D694" w14:textId="77777777" w:rsidR="00B12577" w:rsidRDefault="006A0AD7" w:rsidP="00EE3F62">
      <w:pPr>
        <w:pStyle w:val="3"/>
        <w:spacing w:line="360" w:lineRule="auto"/>
        <w:ind w:firstLineChars="300" w:firstLine="960"/>
      </w:pPr>
      <w:bookmarkStart w:id="1" w:name="_Toc24083"/>
      <w:r>
        <w:rPr>
          <w:rFonts w:hint="eastAsia"/>
        </w:rPr>
        <w:t>1.1 数据备份检查</w:t>
      </w:r>
      <w:bookmarkEnd w:id="1"/>
    </w:p>
    <w:p w14:paraId="027EB7D2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操作前请退出所有杀毒软件（360、360杀毒、电脑管家、</w:t>
      </w:r>
      <w:proofErr w:type="gramStart"/>
      <w:r w:rsidRPr="00EE3F62">
        <w:rPr>
          <w:rFonts w:hint="eastAsia"/>
          <w:szCs w:val="21"/>
        </w:rPr>
        <w:t>金山毒霸等</w:t>
      </w:r>
      <w:proofErr w:type="gramEnd"/>
      <w:r w:rsidRPr="00EE3F62">
        <w:rPr>
          <w:rFonts w:hint="eastAsia"/>
          <w:szCs w:val="21"/>
        </w:rPr>
        <w:t>）</w:t>
      </w:r>
    </w:p>
    <w:p w14:paraId="525EB4C7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注意：升级前请先查看备份文件夹中是否有备份文件</w:t>
      </w:r>
    </w:p>
    <w:p w14:paraId="164A06B2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请到D:\WH2019\bak\new文件夹下，查找是否有近期的系统备份，备份格式为BAK。</w:t>
      </w:r>
    </w:p>
    <w:p w14:paraId="30EFA153" w14:textId="77777777" w:rsidR="00B12577" w:rsidRDefault="006A0AD7" w:rsidP="00EE3F62">
      <w:pPr>
        <w:pStyle w:val="ac"/>
        <w:spacing w:line="360" w:lineRule="auto"/>
        <w:ind w:left="720" w:firstLineChars="0" w:firstLine="0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3F74D03E" wp14:editId="7F65B050">
            <wp:extent cx="5486400" cy="3606165"/>
            <wp:effectExtent l="0" t="0" r="0" b="133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0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CABA4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szCs w:val="21"/>
        </w:rPr>
        <w:t>如果未在new文件夹下找到近期的</w:t>
      </w:r>
      <w:r w:rsidRPr="00EE3F62">
        <w:rPr>
          <w:rFonts w:hint="eastAsia"/>
          <w:szCs w:val="21"/>
        </w:rPr>
        <w:t>BAK文件，请使用系统管理员admin登录系统全库备份，将备份文件另存到路径D</w:t>
      </w:r>
      <w:r w:rsidRPr="00EE3F62">
        <w:rPr>
          <w:szCs w:val="21"/>
        </w:rPr>
        <w:t>:\WH2019</w:t>
      </w:r>
      <w:r w:rsidRPr="00EE3F62">
        <w:rPr>
          <w:rFonts w:hint="eastAsia"/>
          <w:szCs w:val="21"/>
        </w:rPr>
        <w:t>\</w:t>
      </w:r>
      <w:r w:rsidRPr="00EE3F62">
        <w:rPr>
          <w:szCs w:val="21"/>
        </w:rPr>
        <w:t>bak\new</w:t>
      </w:r>
      <w:r w:rsidRPr="00EE3F62">
        <w:rPr>
          <w:rFonts w:hint="eastAsia"/>
          <w:szCs w:val="21"/>
        </w:rPr>
        <w:t>下，具体操作详见本文档1.5数据备份。</w:t>
      </w:r>
    </w:p>
    <w:p w14:paraId="25219F27" w14:textId="77777777" w:rsidR="00B12577" w:rsidRDefault="006A0AD7" w:rsidP="00EE3F62">
      <w:pPr>
        <w:pStyle w:val="3"/>
        <w:spacing w:line="360" w:lineRule="auto"/>
        <w:ind w:firstLineChars="200" w:firstLine="640"/>
      </w:pPr>
      <w:bookmarkStart w:id="2" w:name="_Toc15037"/>
      <w:r>
        <w:t>1.2</w:t>
      </w:r>
      <w:r>
        <w:rPr>
          <w:rFonts w:hint="eastAsia"/>
        </w:rPr>
        <w:t xml:space="preserve"> 停止服务</w:t>
      </w:r>
      <w:bookmarkEnd w:id="2"/>
    </w:p>
    <w:p w14:paraId="15E3564A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首先请关闭服务，图片箭头所指，为停止服务状态。</w:t>
      </w:r>
    </w:p>
    <w:p w14:paraId="4D72146C" w14:textId="77777777" w:rsidR="00B12577" w:rsidRDefault="006A0AD7" w:rsidP="00EE3F62">
      <w:pPr>
        <w:pStyle w:val="ac"/>
        <w:spacing w:line="360" w:lineRule="auto"/>
        <w:ind w:firstLineChars="0" w:firstLine="0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7B29EC70" wp14:editId="12607CCD">
            <wp:extent cx="5617210" cy="394843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28272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64E46" w14:textId="77777777" w:rsidR="00B12577" w:rsidRDefault="006A0AD7" w:rsidP="00EE3F62">
      <w:pPr>
        <w:pStyle w:val="3"/>
        <w:spacing w:line="360" w:lineRule="auto"/>
        <w:ind w:firstLineChars="100" w:firstLine="320"/>
      </w:pPr>
      <w:bookmarkStart w:id="3" w:name="_Toc27679"/>
      <w:r>
        <w:rPr>
          <w:rFonts w:hint="eastAsia"/>
        </w:rPr>
        <w:t>1.</w:t>
      </w:r>
      <w:r>
        <w:t>3</w:t>
      </w:r>
      <w:r>
        <w:rPr>
          <w:rFonts w:hint="eastAsia"/>
        </w:rPr>
        <w:t xml:space="preserve"> 备份</w:t>
      </w:r>
      <w:bookmarkEnd w:id="3"/>
      <w:r>
        <w:rPr>
          <w:rFonts w:hint="eastAsia"/>
        </w:rPr>
        <w:t>R</w:t>
      </w:r>
      <w:r>
        <w:t>OOT</w:t>
      </w:r>
      <w:r>
        <w:rPr>
          <w:rFonts w:hint="eastAsia"/>
        </w:rPr>
        <w:t>文件</w:t>
      </w:r>
    </w:p>
    <w:p w14:paraId="3775A181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进入到此电脑，在</w:t>
      </w:r>
      <w:r w:rsidRPr="00EE3F62">
        <w:rPr>
          <w:szCs w:val="21"/>
        </w:rPr>
        <w:t>D:\WH2019\HERP30\herp</w:t>
      </w:r>
      <w:r w:rsidRPr="00EE3F62">
        <w:rPr>
          <w:rFonts w:hint="eastAsia"/>
          <w:szCs w:val="21"/>
        </w:rPr>
        <w:t>路径下，找到ROOT文件夹。选中ROOT文件夹，点击鼠标右键复制。</w:t>
      </w:r>
    </w:p>
    <w:p w14:paraId="36C1B60B" w14:textId="77777777" w:rsidR="00B12577" w:rsidRDefault="006A0AD7" w:rsidP="00EE3F62">
      <w:pPr>
        <w:pStyle w:val="ac"/>
        <w:spacing w:line="360" w:lineRule="auto"/>
        <w:ind w:left="360" w:firstLineChars="0" w:firstLine="0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1AA07E8B" wp14:editId="1A236B92">
            <wp:extent cx="5274310" cy="2696210"/>
            <wp:effectExtent l="0" t="0" r="2540" b="8890"/>
            <wp:docPr id="4" name="图片 4" descr="C:\Users\Y\AppData\Local\Temp\155252717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Y\AppData\Local\Temp\1552527173(1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719837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szCs w:val="21"/>
        </w:rPr>
        <w:t>在D:\WH2019\bak\new</w:t>
      </w:r>
      <w:r w:rsidRPr="00EE3F62">
        <w:rPr>
          <w:rFonts w:hint="eastAsia"/>
          <w:szCs w:val="21"/>
        </w:rPr>
        <w:t>目录下，新建文件夹，文件夹名称为“年-月-日”，本手册以“2020-03-31”文件夹为例，操作时以实际日期为准。</w:t>
      </w:r>
    </w:p>
    <w:p w14:paraId="60E9561D" w14:textId="77777777" w:rsidR="00B12577" w:rsidRDefault="006A0AD7" w:rsidP="00EE3F62">
      <w:pPr>
        <w:pStyle w:val="ac"/>
        <w:spacing w:line="360" w:lineRule="auto"/>
        <w:ind w:left="360" w:firstLineChars="0" w:firstLine="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noProof/>
          <w:sz w:val="28"/>
          <w:szCs w:val="28"/>
        </w:rPr>
        <w:lastRenderedPageBreak/>
        <w:drawing>
          <wp:inline distT="0" distB="0" distL="114300" distR="114300" wp14:anchorId="5BE2880B" wp14:editId="1C89FD31">
            <wp:extent cx="6638925" cy="3578225"/>
            <wp:effectExtent l="0" t="0" r="9525" b="3175"/>
            <wp:docPr id="14" name="图片 14" descr="158563215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85632159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357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97218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打开新建“2020-03-31”文件夹，点击鼠标右键粘贴，将ROOT文件夹粘贴到该文件夹下。</w:t>
      </w:r>
    </w:p>
    <w:p w14:paraId="03BB0194" w14:textId="77777777" w:rsidR="00B12577" w:rsidRDefault="006A0AD7" w:rsidP="00EE3F62">
      <w:pPr>
        <w:pStyle w:val="ac"/>
        <w:spacing w:line="360" w:lineRule="auto"/>
        <w:ind w:left="360" w:firstLineChars="0" w:firstLine="0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noProof/>
          <w:sz w:val="28"/>
          <w:szCs w:val="28"/>
        </w:rPr>
        <w:drawing>
          <wp:inline distT="0" distB="0" distL="114300" distR="114300" wp14:anchorId="74C3098E" wp14:editId="795274BC">
            <wp:extent cx="6642735" cy="2573020"/>
            <wp:effectExtent l="0" t="0" r="5715" b="17780"/>
            <wp:docPr id="15" name="图片 15" descr="158563220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85632206(1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257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82BCF" w14:textId="77777777" w:rsidR="00B12577" w:rsidRDefault="00B12577" w:rsidP="00EE3F62">
      <w:pPr>
        <w:pStyle w:val="ac"/>
        <w:spacing w:line="360" w:lineRule="auto"/>
        <w:ind w:left="360" w:firstLineChars="0" w:firstLine="0"/>
        <w:jc w:val="center"/>
        <w:rPr>
          <w:rFonts w:ascii="宋体" w:eastAsia="宋体" w:hAnsi="宋体"/>
          <w:sz w:val="28"/>
          <w:szCs w:val="28"/>
        </w:rPr>
      </w:pPr>
    </w:p>
    <w:p w14:paraId="5DF58202" w14:textId="77777777" w:rsidR="00B12577" w:rsidRDefault="006A0AD7" w:rsidP="00EE3F62">
      <w:pPr>
        <w:pStyle w:val="3"/>
        <w:spacing w:line="360" w:lineRule="auto"/>
        <w:ind w:firstLineChars="200" w:firstLine="640"/>
      </w:pPr>
      <w:bookmarkStart w:id="4" w:name="_Toc15177"/>
      <w:r>
        <w:t>1.4</w:t>
      </w:r>
      <w:r>
        <w:rPr>
          <w:rFonts w:hint="eastAsia"/>
        </w:rPr>
        <w:t xml:space="preserve"> 启动服务</w:t>
      </w:r>
      <w:bookmarkEnd w:id="4"/>
    </w:p>
    <w:p w14:paraId="2E897074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打开“北京市基层医疗卫生机构会计核算系统.exe”（桌面快捷方式），点击启动。</w:t>
      </w:r>
      <w:r w:rsidRPr="00EE3F62">
        <w:rPr>
          <w:szCs w:val="21"/>
        </w:rPr>
        <w:t xml:space="preserve"> </w:t>
      </w:r>
    </w:p>
    <w:p w14:paraId="69ABD0EE" w14:textId="77777777" w:rsidR="00B12577" w:rsidRDefault="006A0AD7" w:rsidP="00EE3F62">
      <w:pPr>
        <w:pStyle w:val="ac"/>
        <w:spacing w:line="360" w:lineRule="auto"/>
        <w:ind w:left="360" w:firstLineChars="0" w:firstLine="0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6B553CB7" wp14:editId="40073264">
            <wp:extent cx="5274310" cy="3067050"/>
            <wp:effectExtent l="9525" t="9525" r="1206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rcRect b="2247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70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F7B1C8A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等下方有</w:t>
      </w:r>
      <w:proofErr w:type="gramStart"/>
      <w:r w:rsidRPr="00EE3F62">
        <w:rPr>
          <w:szCs w:val="21"/>
        </w:rPr>
        <w:t>”</w:t>
      </w:r>
      <w:proofErr w:type="gramEnd"/>
      <w:r w:rsidRPr="00EE3F62">
        <w:rPr>
          <w:rFonts w:hint="eastAsia"/>
          <w:szCs w:val="21"/>
        </w:rPr>
        <w:t>系统进入开发模式运行！”提示后，可以点击“打开”打开系统。</w:t>
      </w:r>
    </w:p>
    <w:p w14:paraId="3102D16B" w14:textId="77777777" w:rsidR="00B12577" w:rsidRDefault="006A0AD7" w:rsidP="00EE3F62">
      <w:pPr>
        <w:pStyle w:val="ac"/>
        <w:spacing w:line="360" w:lineRule="auto"/>
        <w:ind w:left="360" w:firstLineChars="0" w:firstLine="0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6F24EE2F" wp14:editId="76D26254">
            <wp:extent cx="5486400" cy="347218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7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8D64E" w14:textId="77777777" w:rsidR="00B12577" w:rsidRDefault="006A0AD7" w:rsidP="00EE3F62">
      <w:pPr>
        <w:pStyle w:val="3"/>
        <w:spacing w:line="360" w:lineRule="auto"/>
        <w:ind w:firstLineChars="200" w:firstLine="640"/>
      </w:pPr>
      <w:bookmarkStart w:id="5" w:name="_Toc14216"/>
      <w:r>
        <w:rPr>
          <w:rFonts w:hint="eastAsia"/>
        </w:rPr>
        <w:t>1</w:t>
      </w:r>
      <w:r>
        <w:t>.5</w:t>
      </w:r>
      <w:r>
        <w:rPr>
          <w:rFonts w:hint="eastAsia"/>
        </w:rPr>
        <w:t xml:space="preserve"> </w:t>
      </w:r>
      <w:r>
        <w:t>数据备份</w:t>
      </w:r>
      <w:bookmarkEnd w:id="5"/>
    </w:p>
    <w:p w14:paraId="3DB23F69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打开浏览器输入系统登录地址</w:t>
      </w:r>
      <w:r w:rsidRPr="00EE3F62">
        <w:rPr>
          <w:szCs w:val="21"/>
        </w:rPr>
        <w:t>http://127.0.0.1:8019/</w:t>
      </w:r>
      <w:r w:rsidRPr="00EE3F62">
        <w:rPr>
          <w:rFonts w:hint="eastAsia"/>
          <w:szCs w:val="21"/>
        </w:rPr>
        <w:t>，在用户登录界面，用管理员用户admin登录系统。</w:t>
      </w:r>
    </w:p>
    <w:p w14:paraId="7A376726" w14:textId="77777777" w:rsidR="00B12577" w:rsidRDefault="006A0AD7" w:rsidP="00EE3F62">
      <w:pPr>
        <w:pStyle w:val="ac"/>
        <w:spacing w:line="360" w:lineRule="auto"/>
        <w:ind w:left="360" w:firstLineChars="0" w:firstLine="0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00132808" wp14:editId="79F36397">
            <wp:extent cx="6645910" cy="360362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0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D0C00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szCs w:val="21"/>
        </w:rPr>
        <w:t>操作路径</w:t>
      </w:r>
      <w:r w:rsidRPr="00EE3F62">
        <w:rPr>
          <w:rFonts w:hint="eastAsia"/>
          <w:szCs w:val="21"/>
        </w:rPr>
        <w:t>：单位信息-数据迁移-全库数据导出</w:t>
      </w:r>
    </w:p>
    <w:p w14:paraId="6A4224C1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点击全库备份，备份成功后，浏览器将提示下载文件。</w:t>
      </w:r>
    </w:p>
    <w:p w14:paraId="0688E844" w14:textId="77777777" w:rsidR="00B12577" w:rsidRDefault="006A0AD7" w:rsidP="00EE3F62">
      <w:pPr>
        <w:spacing w:line="360" w:lineRule="auto"/>
        <w:rPr>
          <w:rFonts w:ascii="宋体" w:eastAsia="宋体" w:hAnsi="宋体"/>
          <w:color w:val="FF0000"/>
          <w:sz w:val="28"/>
          <w:szCs w:val="28"/>
        </w:rPr>
      </w:pPr>
      <w:r>
        <w:rPr>
          <w:noProof/>
        </w:rPr>
        <w:drawing>
          <wp:inline distT="0" distB="0" distL="114300" distR="114300" wp14:anchorId="094089E7" wp14:editId="0BF70F5B">
            <wp:extent cx="6642100" cy="2712085"/>
            <wp:effectExtent l="0" t="0" r="0" b="5715"/>
            <wp:docPr id="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271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433E9C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下图为IE浏览器下载提示，点击另存为，将文件保存（第三步新建文件夹）在D</w:t>
      </w:r>
      <w:r w:rsidRPr="00EE3F62">
        <w:rPr>
          <w:szCs w:val="21"/>
        </w:rPr>
        <w:t>:\WH2019\bak\</w:t>
      </w:r>
      <w:r w:rsidRPr="00EE3F62">
        <w:rPr>
          <w:rFonts w:hint="eastAsia"/>
          <w:szCs w:val="21"/>
        </w:rPr>
        <w:t>new</w:t>
      </w:r>
      <w:r w:rsidRPr="00EE3F62">
        <w:rPr>
          <w:szCs w:val="21"/>
        </w:rPr>
        <w:t>\20</w:t>
      </w:r>
      <w:r w:rsidRPr="00EE3F62">
        <w:rPr>
          <w:rFonts w:hint="eastAsia"/>
          <w:szCs w:val="21"/>
        </w:rPr>
        <w:t>20</w:t>
      </w:r>
      <w:r w:rsidRPr="00EE3F62">
        <w:rPr>
          <w:szCs w:val="21"/>
        </w:rPr>
        <w:t>-</w:t>
      </w:r>
      <w:r w:rsidRPr="00EE3F62">
        <w:rPr>
          <w:rFonts w:hint="eastAsia"/>
          <w:szCs w:val="21"/>
        </w:rPr>
        <w:t>03</w:t>
      </w:r>
      <w:r w:rsidRPr="00EE3F62">
        <w:rPr>
          <w:szCs w:val="21"/>
        </w:rPr>
        <w:t>-</w:t>
      </w:r>
      <w:r w:rsidRPr="00EE3F62">
        <w:rPr>
          <w:rFonts w:hint="eastAsia"/>
          <w:szCs w:val="21"/>
        </w:rPr>
        <w:t>31文件夹下，确保下载文件和ROOT文件夹，在同一文件夹内，下载完到文件夹下检查ROOT文件夹和备份文件是否存在。</w:t>
      </w:r>
    </w:p>
    <w:p w14:paraId="27C5D292" w14:textId="77777777" w:rsidR="00B12577" w:rsidRDefault="00B12577" w:rsidP="00EE3F62">
      <w:pPr>
        <w:spacing w:line="360" w:lineRule="auto"/>
        <w:ind w:left="280" w:hangingChars="100" w:hanging="280"/>
        <w:rPr>
          <w:rFonts w:ascii="宋体" w:eastAsia="宋体" w:hAnsi="宋体"/>
          <w:sz w:val="28"/>
          <w:szCs w:val="28"/>
        </w:rPr>
      </w:pPr>
    </w:p>
    <w:p w14:paraId="6B2BF418" w14:textId="77777777" w:rsidR="00B12577" w:rsidRDefault="006A0AD7" w:rsidP="00EE3F62">
      <w:pPr>
        <w:spacing w:line="360" w:lineRule="auto"/>
        <w:rPr>
          <w:rFonts w:ascii="宋体" w:eastAsia="宋体" w:hAnsi="宋体"/>
          <w:color w:val="FF0000"/>
          <w:sz w:val="28"/>
          <w:szCs w:val="28"/>
        </w:rPr>
      </w:pPr>
      <w:r>
        <w:rPr>
          <w:rFonts w:ascii="宋体" w:eastAsia="宋体" w:hAnsi="宋体" w:hint="eastAsia"/>
          <w:noProof/>
          <w:color w:val="FF0000"/>
          <w:sz w:val="28"/>
          <w:szCs w:val="28"/>
        </w:rPr>
        <w:lastRenderedPageBreak/>
        <w:drawing>
          <wp:inline distT="0" distB="0" distL="114300" distR="114300" wp14:anchorId="2014BE86" wp14:editId="56DDD174">
            <wp:extent cx="6635750" cy="3259455"/>
            <wp:effectExtent l="0" t="0" r="12700" b="17145"/>
            <wp:docPr id="18" name="图片 18" descr="158563290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585632901(1)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25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01A62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注:如遇到“为帮助保护你的安全internet explorer已经阻止从此站点下载文件到你的计算机”，请右键提示，点击“下载文件”即可。</w:t>
      </w:r>
    </w:p>
    <w:p w14:paraId="0640D72E" w14:textId="77777777" w:rsidR="00B12577" w:rsidRDefault="006A0AD7" w:rsidP="00EE3F62">
      <w:pPr>
        <w:spacing w:line="360" w:lineRule="auto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16B92084" wp14:editId="57212578">
            <wp:extent cx="6633845" cy="3209925"/>
            <wp:effectExtent l="0" t="0" r="0" b="9525"/>
            <wp:docPr id="17" name="图片 17" descr="C:\Users\Y\AppData\Local\Temp\WeChat Files\809618a681caa11424bd83d7c7f7f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:\Users\Y\AppData\Local\Temp\WeChat Files\809618a681caa11424bd83d7c7f7f66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15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BAE52" w14:textId="77777777" w:rsidR="00B12577" w:rsidRDefault="006A0AD7" w:rsidP="00EE3F62">
      <w:pPr>
        <w:pStyle w:val="3"/>
        <w:spacing w:line="360" w:lineRule="auto"/>
        <w:ind w:firstLineChars="100" w:firstLine="320"/>
      </w:pPr>
      <w:bookmarkStart w:id="6" w:name="_Toc2694"/>
      <w:r>
        <w:rPr>
          <w:rFonts w:hint="eastAsia"/>
        </w:rPr>
        <w:t>1.6 升级包升级</w:t>
      </w:r>
      <w:bookmarkEnd w:id="6"/>
    </w:p>
    <w:p w14:paraId="09AB3285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1、登录系统后进入系统信息-系统升级菜单，点击系统升级，系统弹出升级程序对话框，在升级程序对话框点击浏览选择升级包herpupgrade0030点击打开，点击升级。</w:t>
      </w:r>
    </w:p>
    <w:p w14:paraId="07BDCAAC" w14:textId="77777777" w:rsidR="00B12577" w:rsidRDefault="006A0AD7" w:rsidP="00EE3F62">
      <w:pPr>
        <w:spacing w:line="360" w:lineRule="auto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noProof/>
          <w:sz w:val="28"/>
          <w:szCs w:val="28"/>
        </w:rPr>
        <w:lastRenderedPageBreak/>
        <w:drawing>
          <wp:inline distT="0" distB="0" distL="114300" distR="114300" wp14:anchorId="2DA74B4E" wp14:editId="0600B998">
            <wp:extent cx="6635750" cy="3337560"/>
            <wp:effectExtent l="0" t="0" r="12700" b="15240"/>
            <wp:docPr id="3" name="图片 3" descr="dbe02a695e04083080d1c1b9c397d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be02a695e04083080d1c1b9c397dfe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33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4E9DD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系统升级成功，会有提示框，提示‘升级成功’如下图所示：</w:t>
      </w:r>
    </w:p>
    <w:p w14:paraId="185C760D" w14:textId="77777777" w:rsidR="00B12577" w:rsidRDefault="006A0AD7" w:rsidP="00EE3F62">
      <w:pPr>
        <w:pStyle w:val="ac"/>
        <w:spacing w:line="360" w:lineRule="auto"/>
        <w:ind w:firstLineChars="0" w:firstLine="0"/>
        <w:jc w:val="left"/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64DCAFEB" wp14:editId="0155B0F4">
            <wp:extent cx="6645910" cy="184975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4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999BE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如果提示下载文件，请下载到桌面并用记事本打开，内容有“update success”提示即升级成功，如果升级失败，请在QQ群（875277328）里联系工程师并将备注改为所在的社区名称</w:t>
      </w:r>
    </w:p>
    <w:p w14:paraId="0CFBD505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2、升级成功后，退出浏览器，停止服务。点击启动参数—“start加载函数模式”—保存。回到第一个页签，HERP30，点击启动</w:t>
      </w:r>
    </w:p>
    <w:p w14:paraId="3427EB7C" w14:textId="77777777" w:rsidR="00B12577" w:rsidRDefault="006A0AD7" w:rsidP="00EE3F62">
      <w:pPr>
        <w:spacing w:line="360" w:lineRule="auto"/>
        <w:ind w:left="560" w:hangingChars="200" w:hanging="560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4F72274E" wp14:editId="695AAAAF">
            <wp:extent cx="6272530" cy="2353945"/>
            <wp:effectExtent l="0" t="0" r="1270" b="825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95142" cy="236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81BAE3" w14:textId="77777777" w:rsidR="00B12577" w:rsidRDefault="006A0AD7" w:rsidP="00EE3F62">
      <w:pPr>
        <w:spacing w:line="360" w:lineRule="auto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5652EE97" wp14:editId="4697E9BA">
            <wp:extent cx="6247765" cy="3386455"/>
            <wp:effectExtent l="0" t="0" r="635" b="444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70948" cy="3399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B9FEB" w14:textId="413905D6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笔记本和台式机升级方法完全一致，两台电脑升级后版本一致，用admin登录系统，自行检查版本号信息，此次最终更新版本为3.3.0.848.30，版本尾号为.30（检查版本尾号必须为30）。</w:t>
      </w:r>
    </w:p>
    <w:p w14:paraId="1E1C1346" w14:textId="77777777" w:rsidR="002353B0" w:rsidRPr="002353B0" w:rsidRDefault="002353B0" w:rsidP="00EE3F62">
      <w:pPr>
        <w:spacing w:line="360" w:lineRule="auto"/>
        <w:rPr>
          <w:rFonts w:asciiTheme="minorEastAsia" w:hAnsiTheme="minorEastAsia" w:cstheme="minorEastAsia"/>
          <w:color w:val="FF0000"/>
          <w:sz w:val="28"/>
          <w:szCs w:val="28"/>
        </w:rPr>
      </w:pPr>
    </w:p>
    <w:p w14:paraId="3362EFEF" w14:textId="77777777" w:rsidR="00B12577" w:rsidRDefault="006A0AD7" w:rsidP="00EE3F62">
      <w:pPr>
        <w:spacing w:line="360" w:lineRule="auto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noProof/>
          <w:sz w:val="28"/>
          <w:szCs w:val="28"/>
        </w:rPr>
        <w:lastRenderedPageBreak/>
        <w:drawing>
          <wp:inline distT="0" distB="0" distL="0" distR="0" wp14:anchorId="4CEE5A5D" wp14:editId="6F0D7ACC">
            <wp:extent cx="6505575" cy="3343910"/>
            <wp:effectExtent l="0" t="0" r="9525" b="889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30872" cy="3356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9B7D6F" w14:textId="77777777" w:rsidR="00B12577" w:rsidRDefault="006A0AD7" w:rsidP="00EE3F62">
      <w:pPr>
        <w:spacing w:line="360" w:lineRule="auto"/>
      </w:pPr>
      <w:r>
        <w:rPr>
          <w:rFonts w:hint="eastAsia"/>
          <w:noProof/>
        </w:rPr>
        <w:drawing>
          <wp:inline distT="0" distB="0" distL="114300" distR="114300" wp14:anchorId="732CDC37" wp14:editId="1B0930C7">
            <wp:extent cx="6635750" cy="1690370"/>
            <wp:effectExtent l="0" t="0" r="12700" b="5080"/>
            <wp:docPr id="13" name="图片 13" descr="158563199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585631990(1)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169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2814D1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3、打开系统登录界面，点击下方的组件安装，系统弹出要运行或保存127.0.0.1的vhInstall.exe</w:t>
      </w:r>
      <w:r w:rsidRPr="00EE3F62">
        <w:rPr>
          <w:szCs w:val="21"/>
        </w:rPr>
        <w:t>(12.4M)</w:t>
      </w:r>
      <w:r w:rsidRPr="00EE3F62">
        <w:rPr>
          <w:rFonts w:hint="eastAsia"/>
          <w:szCs w:val="21"/>
        </w:rPr>
        <w:t>吗？</w:t>
      </w:r>
    </w:p>
    <w:p w14:paraId="41B37BC1" w14:textId="77777777" w:rsidR="00B12577" w:rsidRDefault="006A0AD7" w:rsidP="00EE3F62">
      <w:pPr>
        <w:spacing w:line="360" w:lineRule="auto"/>
        <w:jc w:val="left"/>
        <w:rPr>
          <w:rFonts w:ascii="宋体" w:eastAsia="宋体" w:hAnsi="宋体"/>
          <w:sz w:val="28"/>
          <w:szCs w:val="28"/>
        </w:rPr>
      </w:pPr>
      <w:r>
        <w:rPr>
          <w:noProof/>
        </w:rPr>
        <w:drawing>
          <wp:inline distT="0" distB="0" distL="114300" distR="114300" wp14:anchorId="4AA11371" wp14:editId="2073A507">
            <wp:extent cx="6642100" cy="3090545"/>
            <wp:effectExtent l="0" t="0" r="0" b="8255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309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F6F2F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点击保存按钮，存放在桌面或者D盘，然后找到此组件，鼠标右击以管理员身份进行安装。点击“下一步”后，</w:t>
      </w:r>
      <w:r w:rsidRPr="00EE3F62">
        <w:rPr>
          <w:rFonts w:hint="eastAsia"/>
          <w:szCs w:val="21"/>
        </w:rPr>
        <w:lastRenderedPageBreak/>
        <w:t>直到安装完成，点击完成按钮。</w:t>
      </w:r>
    </w:p>
    <w:p w14:paraId="08793046" w14:textId="77777777" w:rsidR="00B12577" w:rsidRDefault="006A0AD7" w:rsidP="00EE3F62">
      <w:pPr>
        <w:pStyle w:val="ac"/>
        <w:spacing w:line="360" w:lineRule="auto"/>
        <w:ind w:firstLine="720"/>
        <w:rPr>
          <w:rFonts w:ascii="宋体" w:eastAsia="宋体" w:hAnsi="宋体"/>
          <w:sz w:val="36"/>
          <w:szCs w:val="36"/>
          <w:highlight w:val="red"/>
        </w:rPr>
      </w:pPr>
      <w:r>
        <w:rPr>
          <w:rFonts w:ascii="宋体" w:eastAsia="宋体" w:hAnsi="宋体" w:hint="eastAsia"/>
          <w:sz w:val="36"/>
          <w:szCs w:val="36"/>
          <w:highlight w:val="red"/>
        </w:rPr>
        <w:t>注意：安装浏览器组件时要关闭所有浏览器页面！！！</w:t>
      </w:r>
    </w:p>
    <w:p w14:paraId="2C3DAADF" w14:textId="77777777" w:rsidR="00B12577" w:rsidRDefault="006A0AD7" w:rsidP="00EE3F62">
      <w:pPr>
        <w:spacing w:line="360" w:lineRule="auto"/>
        <w:ind w:left="560" w:hangingChars="200" w:hanging="560"/>
        <w:jc w:val="center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0F8EC241" wp14:editId="72BF00BE">
            <wp:extent cx="4958080" cy="3176905"/>
            <wp:effectExtent l="0" t="0" r="7620" b="1079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65292" cy="3181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104C0" w14:textId="77777777" w:rsidR="00B12577" w:rsidRDefault="006A0AD7" w:rsidP="00EE3F62">
      <w:pPr>
        <w:pStyle w:val="3"/>
        <w:spacing w:line="360" w:lineRule="auto"/>
        <w:ind w:firstLineChars="100" w:firstLine="320"/>
      </w:pPr>
      <w:bookmarkStart w:id="7" w:name="_Toc27531"/>
      <w:r>
        <w:rPr>
          <w:rFonts w:hint="eastAsia"/>
        </w:rPr>
        <w:t xml:space="preserve">1.7 </w:t>
      </w:r>
      <w:r>
        <w:t>权限分配</w:t>
      </w:r>
      <w:bookmarkEnd w:id="7"/>
    </w:p>
    <w:p w14:paraId="71B02E7C" w14:textId="77777777" w:rsidR="00B12577" w:rsidRPr="00EE3F62" w:rsidRDefault="006A0AD7" w:rsidP="00EE3F62">
      <w:pPr>
        <w:pStyle w:val="ac"/>
        <w:spacing w:line="360" w:lineRule="auto"/>
        <w:ind w:firstLineChars="300" w:firstLine="630"/>
        <w:jc w:val="left"/>
        <w:rPr>
          <w:szCs w:val="21"/>
        </w:rPr>
      </w:pPr>
      <w:r w:rsidRPr="00EE3F62">
        <w:rPr>
          <w:rFonts w:hint="eastAsia"/>
          <w:szCs w:val="21"/>
        </w:rPr>
        <w:t>1、基层单位（除记账公司及记账公司管理的基层单位外）“账务处理”权限需要在相应的角色上进行设置，角色主要有财务主管，会计，出纳。</w:t>
      </w:r>
    </w:p>
    <w:p w14:paraId="0EF44B1A" w14:textId="77777777" w:rsidR="00B12577" w:rsidRPr="00EE3F62" w:rsidRDefault="006A0AD7" w:rsidP="00EE3F62">
      <w:pPr>
        <w:pStyle w:val="ac"/>
        <w:spacing w:line="360" w:lineRule="auto"/>
        <w:ind w:firstLineChars="300" w:firstLine="630"/>
        <w:rPr>
          <w:szCs w:val="21"/>
        </w:rPr>
      </w:pPr>
      <w:r w:rsidRPr="00EE3F62">
        <w:rPr>
          <w:rFonts w:hint="eastAsia"/>
          <w:szCs w:val="21"/>
        </w:rPr>
        <w:t>2、用admin用户登录系统，系统信息---权限管理---角色权限---功能权限中“账务处理”全选，然后保存，即可。需要制作报表的角色赋予报表权限。系统信息---权限管理---角色权限--报表模块，全写。赋予报表所有权限。</w:t>
      </w:r>
    </w:p>
    <w:p w14:paraId="4CF1E841" w14:textId="77777777" w:rsidR="00B12577" w:rsidRPr="00EE3F62" w:rsidRDefault="006A0AD7" w:rsidP="00EE3F62">
      <w:pPr>
        <w:pStyle w:val="ac"/>
        <w:spacing w:line="360" w:lineRule="auto"/>
        <w:ind w:firstLineChars="300" w:firstLine="630"/>
        <w:rPr>
          <w:szCs w:val="21"/>
        </w:rPr>
      </w:pPr>
      <w:r w:rsidRPr="00EE3F62">
        <w:rPr>
          <w:rFonts w:hint="eastAsia"/>
          <w:szCs w:val="21"/>
        </w:rPr>
        <w:t>3、记账公司及记账公司管理的基层单位，需要在相应单位的用户下进行功能权限设置。</w:t>
      </w:r>
    </w:p>
    <w:p w14:paraId="7767EE36" w14:textId="77777777" w:rsidR="00B12577" w:rsidRDefault="00B12577" w:rsidP="00EE3F62">
      <w:pPr>
        <w:pStyle w:val="ac"/>
        <w:spacing w:line="360" w:lineRule="auto"/>
        <w:ind w:firstLineChars="300" w:firstLine="840"/>
        <w:rPr>
          <w:rFonts w:ascii="宋体" w:eastAsia="宋体" w:hAnsi="宋体"/>
          <w:bCs/>
          <w:sz w:val="28"/>
          <w:szCs w:val="28"/>
        </w:rPr>
      </w:pPr>
    </w:p>
    <w:p w14:paraId="692A7D55" w14:textId="77777777" w:rsidR="00B12577" w:rsidRDefault="00B12577" w:rsidP="00EE3F62">
      <w:pPr>
        <w:pStyle w:val="ac"/>
        <w:spacing w:line="360" w:lineRule="auto"/>
        <w:ind w:firstLineChars="300" w:firstLine="840"/>
        <w:rPr>
          <w:rFonts w:ascii="宋体" w:eastAsia="宋体" w:hAnsi="宋体"/>
          <w:bCs/>
          <w:sz w:val="28"/>
          <w:szCs w:val="28"/>
        </w:rPr>
      </w:pPr>
    </w:p>
    <w:p w14:paraId="1E171F7D" w14:textId="77777777" w:rsidR="00B12577" w:rsidRDefault="006A0AD7" w:rsidP="00EE3F62">
      <w:pPr>
        <w:spacing w:line="360" w:lineRule="auto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noProof/>
          <w:sz w:val="28"/>
          <w:szCs w:val="28"/>
        </w:rPr>
        <w:lastRenderedPageBreak/>
        <w:drawing>
          <wp:inline distT="0" distB="0" distL="114300" distR="114300" wp14:anchorId="248C5DA7" wp14:editId="37F1A769">
            <wp:extent cx="6635750" cy="3293745"/>
            <wp:effectExtent l="0" t="0" r="12700" b="1905"/>
            <wp:docPr id="5" name="图片 5" descr="159322433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93224331(1)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29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FD0AE" w14:textId="77777777" w:rsidR="00B12577" w:rsidRDefault="006A0AD7" w:rsidP="00EE3F62">
      <w:pPr>
        <w:spacing w:line="360" w:lineRule="auto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noProof/>
          <w:sz w:val="28"/>
          <w:szCs w:val="28"/>
        </w:rPr>
        <w:drawing>
          <wp:inline distT="0" distB="0" distL="114300" distR="114300" wp14:anchorId="4CB03585" wp14:editId="1F020902">
            <wp:extent cx="6635750" cy="3405505"/>
            <wp:effectExtent l="0" t="0" r="12700" b="4445"/>
            <wp:docPr id="6" name="图片 6" descr="159322442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93224425(1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340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81DEC" w14:textId="77777777" w:rsidR="00EE3F62" w:rsidRPr="00EE3F62" w:rsidRDefault="00EE3F62" w:rsidP="00EE3F62">
      <w:pPr>
        <w:pStyle w:val="1"/>
        <w:numPr>
          <w:ilvl w:val="0"/>
          <w:numId w:val="1"/>
        </w:numPr>
        <w:spacing w:line="360" w:lineRule="auto"/>
        <w:jc w:val="left"/>
      </w:pPr>
      <w:r w:rsidRPr="00EE3F62">
        <w:rPr>
          <w:rFonts w:hint="eastAsia"/>
        </w:rPr>
        <w:t>特殊情况</w:t>
      </w:r>
    </w:p>
    <w:p w14:paraId="45A6A684" w14:textId="15F9C290" w:rsidR="00EE3F62" w:rsidRPr="00D572AD" w:rsidRDefault="00EE3F62" w:rsidP="00EE3F62">
      <w:pPr>
        <w:pStyle w:val="2"/>
        <w:spacing w:line="360" w:lineRule="auto"/>
        <w:rPr>
          <w:rFonts w:asciiTheme="minorHAnsi" w:eastAsiaTheme="minorHAnsi" w:hAnsiTheme="minorHAnsi"/>
          <w:sz w:val="21"/>
          <w:szCs w:val="21"/>
        </w:rPr>
      </w:pPr>
      <w:r>
        <w:rPr>
          <w:rFonts w:asciiTheme="minorHAnsi" w:eastAsiaTheme="minorHAnsi" w:hAnsiTheme="minorHAnsi"/>
          <w:sz w:val="21"/>
          <w:szCs w:val="21"/>
        </w:rPr>
        <w:t>2</w:t>
      </w:r>
      <w:r w:rsidRPr="00D572AD">
        <w:rPr>
          <w:rFonts w:asciiTheme="minorHAnsi" w:eastAsiaTheme="minorHAnsi" w:hAnsiTheme="minorHAnsi" w:hint="eastAsia"/>
          <w:sz w:val="21"/>
          <w:szCs w:val="21"/>
        </w:rPr>
        <w:t>.1、系统版本</w:t>
      </w:r>
    </w:p>
    <w:p w14:paraId="254EEC92" w14:textId="77777777" w:rsidR="00EE3F62" w:rsidRPr="00FA21E7" w:rsidRDefault="00EE3F62" w:rsidP="00EE3F62">
      <w:pPr>
        <w:spacing w:line="360" w:lineRule="auto"/>
        <w:ind w:firstLineChars="200" w:firstLine="420"/>
        <w:jc w:val="left"/>
        <w:rPr>
          <w:szCs w:val="21"/>
        </w:rPr>
      </w:pPr>
      <w:r w:rsidRPr="00FA21E7">
        <w:rPr>
          <w:rFonts w:hint="eastAsia"/>
          <w:szCs w:val="21"/>
        </w:rPr>
        <w:t>在升级报表任务包前，确认当前系统版本</w:t>
      </w:r>
      <w:r>
        <w:rPr>
          <w:rFonts w:hint="eastAsia"/>
          <w:szCs w:val="21"/>
        </w:rPr>
        <w:t>，是否已升级到29</w:t>
      </w:r>
      <w:r>
        <w:rPr>
          <w:szCs w:val="21"/>
        </w:rPr>
        <w:t>.</w:t>
      </w:r>
      <w:r>
        <w:rPr>
          <w:rFonts w:hint="eastAsia"/>
          <w:szCs w:val="21"/>
        </w:rPr>
        <w:t>如下图所示：</w:t>
      </w:r>
    </w:p>
    <w:p w14:paraId="5FD675FA" w14:textId="77777777" w:rsidR="00EE3F62" w:rsidRDefault="00EE3F62" w:rsidP="00EE3F62">
      <w:pPr>
        <w:spacing w:line="360" w:lineRule="auto"/>
        <w:jc w:val="left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9FB41C9" wp14:editId="17179A5B">
            <wp:extent cx="5274310" cy="2661920"/>
            <wp:effectExtent l="0" t="0" r="254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8E8F6" w14:textId="77777777" w:rsidR="00EE3F62" w:rsidRDefault="00EE3F62" w:rsidP="00EE3F62">
      <w:pPr>
        <w:spacing w:line="360" w:lineRule="auto"/>
        <w:ind w:firstLineChars="200" w:firstLine="420"/>
        <w:jc w:val="left"/>
        <w:rPr>
          <w:szCs w:val="21"/>
        </w:rPr>
      </w:pPr>
      <w:r w:rsidRPr="00FA21E7">
        <w:rPr>
          <w:rFonts w:hint="eastAsia"/>
          <w:szCs w:val="21"/>
        </w:rPr>
        <w:t>如果</w:t>
      </w:r>
      <w:r>
        <w:rPr>
          <w:rFonts w:hint="eastAsia"/>
          <w:szCs w:val="21"/>
        </w:rPr>
        <w:t>系统版本是28，请到北京市卫生健康委会计核算</w:t>
      </w:r>
      <w:proofErr w:type="gramStart"/>
      <w:r>
        <w:rPr>
          <w:rFonts w:hint="eastAsia"/>
          <w:szCs w:val="21"/>
        </w:rPr>
        <w:t>服务中心官网</w:t>
      </w:r>
      <w:proofErr w:type="gramEnd"/>
      <w:hyperlink r:id="rId30" w:history="1">
        <w:r w:rsidRPr="003A143B">
          <w:rPr>
            <w:rStyle w:val="ab"/>
            <w:szCs w:val="21"/>
          </w:rPr>
          <w:t>http://www.wsjhszx.org.cn/index.jhtml</w:t>
        </w:r>
      </w:hyperlink>
      <w:r>
        <w:rPr>
          <w:rFonts w:hint="eastAsia"/>
          <w:szCs w:val="21"/>
        </w:rPr>
        <w:t>下载29升级包，并按照操作手册进行系统升级操作。如下图所示：</w:t>
      </w:r>
    </w:p>
    <w:p w14:paraId="568E09D8" w14:textId="77777777" w:rsidR="00EE3F62" w:rsidRDefault="00EE3F62" w:rsidP="00EE3F62">
      <w:pPr>
        <w:spacing w:line="360" w:lineRule="auto"/>
        <w:jc w:val="left"/>
        <w:rPr>
          <w:szCs w:val="21"/>
        </w:rPr>
      </w:pPr>
      <w:r>
        <w:rPr>
          <w:noProof/>
        </w:rPr>
        <w:drawing>
          <wp:inline distT="0" distB="0" distL="0" distR="0" wp14:anchorId="7F8962D5" wp14:editId="54A1740C">
            <wp:extent cx="5274310" cy="3314065"/>
            <wp:effectExtent l="0" t="0" r="254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14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C9390" w14:textId="72481F5C" w:rsidR="00EE3F62" w:rsidRPr="00D572AD" w:rsidRDefault="00EE3F62" w:rsidP="00EE3F62">
      <w:pPr>
        <w:pStyle w:val="2"/>
        <w:spacing w:line="360" w:lineRule="auto"/>
        <w:rPr>
          <w:rFonts w:asciiTheme="minorHAnsi" w:eastAsiaTheme="minorHAnsi" w:hAnsiTheme="minorHAnsi"/>
          <w:sz w:val="21"/>
          <w:szCs w:val="21"/>
        </w:rPr>
      </w:pPr>
      <w:r>
        <w:rPr>
          <w:rFonts w:asciiTheme="minorHAnsi" w:eastAsiaTheme="minorHAnsi" w:hAnsiTheme="minorHAnsi"/>
          <w:sz w:val="21"/>
          <w:szCs w:val="21"/>
        </w:rPr>
        <w:t>2</w:t>
      </w:r>
      <w:r>
        <w:rPr>
          <w:rFonts w:asciiTheme="minorHAnsi" w:eastAsiaTheme="minorHAnsi" w:hAnsiTheme="minorHAnsi" w:hint="eastAsia"/>
          <w:sz w:val="21"/>
          <w:szCs w:val="21"/>
        </w:rPr>
        <w:t>.2</w:t>
      </w:r>
      <w:r w:rsidRPr="00D572AD">
        <w:rPr>
          <w:rFonts w:asciiTheme="minorHAnsi" w:eastAsiaTheme="minorHAnsi" w:hAnsiTheme="minorHAnsi" w:hint="eastAsia"/>
          <w:sz w:val="21"/>
          <w:szCs w:val="21"/>
        </w:rPr>
        <w:t>、自定义辅助核算对照</w:t>
      </w:r>
    </w:p>
    <w:p w14:paraId="3D55CAF6" w14:textId="77777777" w:rsidR="00EE3F62" w:rsidRDefault="00EE3F62" w:rsidP="00EE3F62">
      <w:pPr>
        <w:spacing w:line="360" w:lineRule="auto"/>
        <w:ind w:firstLineChars="200" w:firstLine="420"/>
        <w:jc w:val="left"/>
        <w:rPr>
          <w:szCs w:val="21"/>
        </w:rPr>
      </w:pPr>
      <w:r>
        <w:rPr>
          <w:rFonts w:hint="eastAsia"/>
          <w:szCs w:val="21"/>
        </w:rPr>
        <w:t>系统升级到29后，确保在处理账务之前完成自定义辅助核算新旧对照工作。如下图所示：</w:t>
      </w:r>
    </w:p>
    <w:p w14:paraId="1F581C6E" w14:textId="77777777" w:rsidR="00EE3F62" w:rsidRDefault="00EE3F62" w:rsidP="00EE3F62">
      <w:pPr>
        <w:spacing w:line="360" w:lineRule="auto"/>
        <w:jc w:val="left"/>
        <w:rPr>
          <w:szCs w:val="21"/>
        </w:rPr>
      </w:pPr>
      <w:r w:rsidRPr="00B46726">
        <w:rPr>
          <w:noProof/>
          <w:szCs w:val="21"/>
        </w:rPr>
        <w:lastRenderedPageBreak/>
        <w:drawing>
          <wp:inline distT="0" distB="0" distL="0" distR="0" wp14:anchorId="50EDD523" wp14:editId="4F168551">
            <wp:extent cx="5274310" cy="1553210"/>
            <wp:effectExtent l="0" t="0" r="254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5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47725E" w14:textId="77777777" w:rsidR="00EE3F62" w:rsidRDefault="00EE3F62" w:rsidP="00EE3F62">
      <w:pPr>
        <w:spacing w:line="360" w:lineRule="auto"/>
        <w:ind w:firstLineChars="200" w:firstLine="420"/>
        <w:jc w:val="left"/>
        <w:rPr>
          <w:szCs w:val="21"/>
        </w:rPr>
      </w:pPr>
      <w:r>
        <w:rPr>
          <w:rFonts w:hint="eastAsia"/>
          <w:szCs w:val="21"/>
        </w:rPr>
        <w:t>如未按照上述操作，则需要修改凭证中支出功能分类、支出经济分类后，做自定义辅助核算新旧对照，并按照对照后的功能分类、支出经济分类修改凭证。</w:t>
      </w:r>
    </w:p>
    <w:p w14:paraId="77958DFB" w14:textId="77777777" w:rsidR="00B12577" w:rsidRPr="00EE3F62" w:rsidRDefault="00B12577" w:rsidP="00EE3F62">
      <w:pPr>
        <w:spacing w:line="360" w:lineRule="auto"/>
        <w:rPr>
          <w:rFonts w:ascii="宋体" w:eastAsia="宋体" w:hAnsi="宋体"/>
          <w:sz w:val="28"/>
          <w:szCs w:val="28"/>
        </w:rPr>
      </w:pPr>
    </w:p>
    <w:sectPr w:rsidR="00B12577" w:rsidRPr="00EE3F62">
      <w:headerReference w:type="default" r:id="rId33"/>
      <w:footerReference w:type="default" r:id="rId34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7AAB9A" w14:textId="77777777" w:rsidR="002F6146" w:rsidRDefault="002F6146">
      <w:r>
        <w:separator/>
      </w:r>
    </w:p>
  </w:endnote>
  <w:endnote w:type="continuationSeparator" w:id="0">
    <w:p w14:paraId="6922C83D" w14:textId="77777777" w:rsidR="002F6146" w:rsidRDefault="002F61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020041608"/>
    </w:sdtPr>
    <w:sdtEndPr/>
    <w:sdtContent>
      <w:sdt>
        <w:sdtPr>
          <w:id w:val="-1380548156"/>
        </w:sdtPr>
        <w:sdtEndPr/>
        <w:sdtContent>
          <w:p w14:paraId="262A9581" w14:textId="77777777" w:rsidR="00B12577" w:rsidRDefault="006A0AD7">
            <w:pPr>
              <w:pStyle w:val="a7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AB62D3C" w14:textId="77777777" w:rsidR="00B12577" w:rsidRDefault="00B12577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75EE76E" w14:textId="77777777" w:rsidR="002F6146" w:rsidRDefault="002F6146">
      <w:r>
        <w:separator/>
      </w:r>
    </w:p>
  </w:footnote>
  <w:footnote w:type="continuationSeparator" w:id="0">
    <w:p w14:paraId="10100636" w14:textId="77777777" w:rsidR="002F6146" w:rsidRDefault="002F61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FA5171" w14:textId="77777777" w:rsidR="00B12577" w:rsidRDefault="00B12577">
    <w:pPr>
      <w:pStyle w:val="a9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6D87FEB"/>
    <w:multiLevelType w:val="multilevel"/>
    <w:tmpl w:val="76D87FEB"/>
    <w:lvl w:ilvl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1F04"/>
    <w:rsid w:val="0000196B"/>
    <w:rsid w:val="000041DA"/>
    <w:rsid w:val="00004DE7"/>
    <w:rsid w:val="00020D3F"/>
    <w:rsid w:val="000320B6"/>
    <w:rsid w:val="00034263"/>
    <w:rsid w:val="0003463D"/>
    <w:rsid w:val="00041481"/>
    <w:rsid w:val="000523A4"/>
    <w:rsid w:val="00055F72"/>
    <w:rsid w:val="00064E29"/>
    <w:rsid w:val="00080AC1"/>
    <w:rsid w:val="00083F08"/>
    <w:rsid w:val="00086E03"/>
    <w:rsid w:val="00095A31"/>
    <w:rsid w:val="000A48D0"/>
    <w:rsid w:val="000A5DCB"/>
    <w:rsid w:val="000B6C02"/>
    <w:rsid w:val="000B7D6F"/>
    <w:rsid w:val="000C030E"/>
    <w:rsid w:val="000C7EB9"/>
    <w:rsid w:val="000D01AA"/>
    <w:rsid w:val="000D3437"/>
    <w:rsid w:val="000E076D"/>
    <w:rsid w:val="000E2BF5"/>
    <w:rsid w:val="000E3116"/>
    <w:rsid w:val="000E58F7"/>
    <w:rsid w:val="000F7305"/>
    <w:rsid w:val="00111B42"/>
    <w:rsid w:val="00112FA2"/>
    <w:rsid w:val="00115A3B"/>
    <w:rsid w:val="001168BA"/>
    <w:rsid w:val="00125130"/>
    <w:rsid w:val="001269D9"/>
    <w:rsid w:val="001303F6"/>
    <w:rsid w:val="00131651"/>
    <w:rsid w:val="00137CFF"/>
    <w:rsid w:val="00145934"/>
    <w:rsid w:val="001606EE"/>
    <w:rsid w:val="00170ACC"/>
    <w:rsid w:val="001806E0"/>
    <w:rsid w:val="00181255"/>
    <w:rsid w:val="001869EB"/>
    <w:rsid w:val="0019741C"/>
    <w:rsid w:val="001A587A"/>
    <w:rsid w:val="001A5AF2"/>
    <w:rsid w:val="001A747B"/>
    <w:rsid w:val="001A77B9"/>
    <w:rsid w:val="001C2FFA"/>
    <w:rsid w:val="001D25A1"/>
    <w:rsid w:val="001E3C12"/>
    <w:rsid w:val="001F4BA3"/>
    <w:rsid w:val="001F7730"/>
    <w:rsid w:val="002031AB"/>
    <w:rsid w:val="00207120"/>
    <w:rsid w:val="00214A55"/>
    <w:rsid w:val="002349A5"/>
    <w:rsid w:val="002353B0"/>
    <w:rsid w:val="00241562"/>
    <w:rsid w:val="00241F04"/>
    <w:rsid w:val="002429A5"/>
    <w:rsid w:val="002503F1"/>
    <w:rsid w:val="00251DFD"/>
    <w:rsid w:val="0026121E"/>
    <w:rsid w:val="00262048"/>
    <w:rsid w:val="002671CD"/>
    <w:rsid w:val="002970D7"/>
    <w:rsid w:val="002A27AD"/>
    <w:rsid w:val="002A6879"/>
    <w:rsid w:val="002C3B9A"/>
    <w:rsid w:val="002D4EA5"/>
    <w:rsid w:val="002D4F4E"/>
    <w:rsid w:val="002D68E5"/>
    <w:rsid w:val="002E1372"/>
    <w:rsid w:val="002E3783"/>
    <w:rsid w:val="002F1D7A"/>
    <w:rsid w:val="002F6146"/>
    <w:rsid w:val="00301D10"/>
    <w:rsid w:val="00302DFB"/>
    <w:rsid w:val="0031039E"/>
    <w:rsid w:val="00317015"/>
    <w:rsid w:val="00324F67"/>
    <w:rsid w:val="00334BB8"/>
    <w:rsid w:val="00335448"/>
    <w:rsid w:val="00347ACD"/>
    <w:rsid w:val="00360A5A"/>
    <w:rsid w:val="00371BDF"/>
    <w:rsid w:val="00382DDF"/>
    <w:rsid w:val="003858FE"/>
    <w:rsid w:val="003A3C22"/>
    <w:rsid w:val="003B211D"/>
    <w:rsid w:val="003B22D9"/>
    <w:rsid w:val="003B6CF5"/>
    <w:rsid w:val="00411C09"/>
    <w:rsid w:val="00421B3F"/>
    <w:rsid w:val="00430DC3"/>
    <w:rsid w:val="00433D78"/>
    <w:rsid w:val="00434E9C"/>
    <w:rsid w:val="004350CD"/>
    <w:rsid w:val="00437621"/>
    <w:rsid w:val="00446B4D"/>
    <w:rsid w:val="00454735"/>
    <w:rsid w:val="0046633E"/>
    <w:rsid w:val="00483B68"/>
    <w:rsid w:val="004C1BFE"/>
    <w:rsid w:val="004D2139"/>
    <w:rsid w:val="004D2EAE"/>
    <w:rsid w:val="004D3D8D"/>
    <w:rsid w:val="004E6543"/>
    <w:rsid w:val="004F44BE"/>
    <w:rsid w:val="004F7A36"/>
    <w:rsid w:val="00507448"/>
    <w:rsid w:val="00523061"/>
    <w:rsid w:val="0053577D"/>
    <w:rsid w:val="00535DDB"/>
    <w:rsid w:val="00536FC9"/>
    <w:rsid w:val="00541F1E"/>
    <w:rsid w:val="00560188"/>
    <w:rsid w:val="00567F3F"/>
    <w:rsid w:val="0057112D"/>
    <w:rsid w:val="00575AAC"/>
    <w:rsid w:val="00584199"/>
    <w:rsid w:val="005A2B25"/>
    <w:rsid w:val="005B16E8"/>
    <w:rsid w:val="005B4A4F"/>
    <w:rsid w:val="005C0064"/>
    <w:rsid w:val="005C16F1"/>
    <w:rsid w:val="005D06FE"/>
    <w:rsid w:val="005D10D4"/>
    <w:rsid w:val="005D1168"/>
    <w:rsid w:val="005D796B"/>
    <w:rsid w:val="005E0343"/>
    <w:rsid w:val="005F0654"/>
    <w:rsid w:val="005F2FD4"/>
    <w:rsid w:val="005F7AEA"/>
    <w:rsid w:val="006035DD"/>
    <w:rsid w:val="006132B3"/>
    <w:rsid w:val="00634559"/>
    <w:rsid w:val="0065482D"/>
    <w:rsid w:val="0066009A"/>
    <w:rsid w:val="00667E92"/>
    <w:rsid w:val="006752B2"/>
    <w:rsid w:val="00677102"/>
    <w:rsid w:val="0068060C"/>
    <w:rsid w:val="00687EFD"/>
    <w:rsid w:val="00691BAB"/>
    <w:rsid w:val="00695FA9"/>
    <w:rsid w:val="006A0AD7"/>
    <w:rsid w:val="006B68A6"/>
    <w:rsid w:val="006C2598"/>
    <w:rsid w:val="006C3667"/>
    <w:rsid w:val="006D5EE4"/>
    <w:rsid w:val="006D76BB"/>
    <w:rsid w:val="006E2A8B"/>
    <w:rsid w:val="006E2E9F"/>
    <w:rsid w:val="006F0A47"/>
    <w:rsid w:val="00706E9D"/>
    <w:rsid w:val="00721C24"/>
    <w:rsid w:val="00722F7F"/>
    <w:rsid w:val="00746A1B"/>
    <w:rsid w:val="00753C4C"/>
    <w:rsid w:val="00761583"/>
    <w:rsid w:val="00772A04"/>
    <w:rsid w:val="00773B2D"/>
    <w:rsid w:val="00777618"/>
    <w:rsid w:val="00781762"/>
    <w:rsid w:val="00782039"/>
    <w:rsid w:val="007B6A6E"/>
    <w:rsid w:val="007C0E7F"/>
    <w:rsid w:val="007C14A2"/>
    <w:rsid w:val="007C240B"/>
    <w:rsid w:val="007D0787"/>
    <w:rsid w:val="007D352A"/>
    <w:rsid w:val="007E046A"/>
    <w:rsid w:val="007E62C9"/>
    <w:rsid w:val="00801557"/>
    <w:rsid w:val="008020EA"/>
    <w:rsid w:val="008030FB"/>
    <w:rsid w:val="00805437"/>
    <w:rsid w:val="00807215"/>
    <w:rsid w:val="00815C7E"/>
    <w:rsid w:val="00815D73"/>
    <w:rsid w:val="008220D9"/>
    <w:rsid w:val="00823C79"/>
    <w:rsid w:val="00824460"/>
    <w:rsid w:val="0082783A"/>
    <w:rsid w:val="00827C3A"/>
    <w:rsid w:val="00837981"/>
    <w:rsid w:val="00844899"/>
    <w:rsid w:val="00852500"/>
    <w:rsid w:val="008539D0"/>
    <w:rsid w:val="00863737"/>
    <w:rsid w:val="008649EA"/>
    <w:rsid w:val="00866605"/>
    <w:rsid w:val="00867047"/>
    <w:rsid w:val="00881212"/>
    <w:rsid w:val="00883494"/>
    <w:rsid w:val="00894BE5"/>
    <w:rsid w:val="00894F25"/>
    <w:rsid w:val="008A46B1"/>
    <w:rsid w:val="008B1012"/>
    <w:rsid w:val="008B3BE7"/>
    <w:rsid w:val="008C0B5D"/>
    <w:rsid w:val="008C1BE3"/>
    <w:rsid w:val="008D5D83"/>
    <w:rsid w:val="008D73F9"/>
    <w:rsid w:val="009103E4"/>
    <w:rsid w:val="0092028A"/>
    <w:rsid w:val="00934F93"/>
    <w:rsid w:val="009445A8"/>
    <w:rsid w:val="00963DEF"/>
    <w:rsid w:val="00964EB0"/>
    <w:rsid w:val="00967997"/>
    <w:rsid w:val="00970950"/>
    <w:rsid w:val="00972CF3"/>
    <w:rsid w:val="00974DEE"/>
    <w:rsid w:val="00985FE2"/>
    <w:rsid w:val="00995CED"/>
    <w:rsid w:val="009A2627"/>
    <w:rsid w:val="009C291A"/>
    <w:rsid w:val="009C3C04"/>
    <w:rsid w:val="009D3B9F"/>
    <w:rsid w:val="009D6D07"/>
    <w:rsid w:val="009E000F"/>
    <w:rsid w:val="009E4C97"/>
    <w:rsid w:val="00A00EF6"/>
    <w:rsid w:val="00A13C3D"/>
    <w:rsid w:val="00A2298F"/>
    <w:rsid w:val="00A313B9"/>
    <w:rsid w:val="00A44B8F"/>
    <w:rsid w:val="00A50FFC"/>
    <w:rsid w:val="00A76F5B"/>
    <w:rsid w:val="00A82689"/>
    <w:rsid w:val="00A966D1"/>
    <w:rsid w:val="00A97673"/>
    <w:rsid w:val="00AA2916"/>
    <w:rsid w:val="00AA3DAC"/>
    <w:rsid w:val="00AA7073"/>
    <w:rsid w:val="00AC6875"/>
    <w:rsid w:val="00AE0946"/>
    <w:rsid w:val="00AF1793"/>
    <w:rsid w:val="00AF2E25"/>
    <w:rsid w:val="00B06B08"/>
    <w:rsid w:val="00B103CA"/>
    <w:rsid w:val="00B11DDE"/>
    <w:rsid w:val="00B12577"/>
    <w:rsid w:val="00B4012B"/>
    <w:rsid w:val="00B41DC1"/>
    <w:rsid w:val="00B45D9C"/>
    <w:rsid w:val="00B62E41"/>
    <w:rsid w:val="00B818E3"/>
    <w:rsid w:val="00B8355B"/>
    <w:rsid w:val="00B85151"/>
    <w:rsid w:val="00B93995"/>
    <w:rsid w:val="00B96DA3"/>
    <w:rsid w:val="00BA416B"/>
    <w:rsid w:val="00BB1F59"/>
    <w:rsid w:val="00BB68BF"/>
    <w:rsid w:val="00BC243A"/>
    <w:rsid w:val="00BC425A"/>
    <w:rsid w:val="00BC5642"/>
    <w:rsid w:val="00BC6540"/>
    <w:rsid w:val="00BC6992"/>
    <w:rsid w:val="00BC6C3E"/>
    <w:rsid w:val="00BD34F6"/>
    <w:rsid w:val="00BE462C"/>
    <w:rsid w:val="00BF5E8E"/>
    <w:rsid w:val="00C00B91"/>
    <w:rsid w:val="00C154D5"/>
    <w:rsid w:val="00C27589"/>
    <w:rsid w:val="00C27CE0"/>
    <w:rsid w:val="00C40037"/>
    <w:rsid w:val="00C40553"/>
    <w:rsid w:val="00C47244"/>
    <w:rsid w:val="00C61148"/>
    <w:rsid w:val="00C73F09"/>
    <w:rsid w:val="00C8037A"/>
    <w:rsid w:val="00C8599D"/>
    <w:rsid w:val="00C86ABF"/>
    <w:rsid w:val="00C8778B"/>
    <w:rsid w:val="00C9630C"/>
    <w:rsid w:val="00CA2BA9"/>
    <w:rsid w:val="00CA328C"/>
    <w:rsid w:val="00CB795A"/>
    <w:rsid w:val="00CE43CD"/>
    <w:rsid w:val="00CE5EAC"/>
    <w:rsid w:val="00CF6A90"/>
    <w:rsid w:val="00D05516"/>
    <w:rsid w:val="00D07A50"/>
    <w:rsid w:val="00D27C5E"/>
    <w:rsid w:val="00D41387"/>
    <w:rsid w:val="00D45D31"/>
    <w:rsid w:val="00D51A96"/>
    <w:rsid w:val="00D52BE1"/>
    <w:rsid w:val="00D562F2"/>
    <w:rsid w:val="00D62371"/>
    <w:rsid w:val="00D64303"/>
    <w:rsid w:val="00D774C8"/>
    <w:rsid w:val="00D84259"/>
    <w:rsid w:val="00D8543B"/>
    <w:rsid w:val="00DA19F8"/>
    <w:rsid w:val="00DA5E32"/>
    <w:rsid w:val="00DA7A0C"/>
    <w:rsid w:val="00DB309D"/>
    <w:rsid w:val="00DC230A"/>
    <w:rsid w:val="00DC251B"/>
    <w:rsid w:val="00DD23B3"/>
    <w:rsid w:val="00DD75A4"/>
    <w:rsid w:val="00DF3411"/>
    <w:rsid w:val="00DF600A"/>
    <w:rsid w:val="00E27C74"/>
    <w:rsid w:val="00E307E7"/>
    <w:rsid w:val="00E81D7A"/>
    <w:rsid w:val="00E9324B"/>
    <w:rsid w:val="00EA5A31"/>
    <w:rsid w:val="00EC01E7"/>
    <w:rsid w:val="00EC1E9E"/>
    <w:rsid w:val="00EC78D9"/>
    <w:rsid w:val="00EE3F62"/>
    <w:rsid w:val="00F02260"/>
    <w:rsid w:val="00F11A1C"/>
    <w:rsid w:val="00F2296F"/>
    <w:rsid w:val="00F33522"/>
    <w:rsid w:val="00F45F16"/>
    <w:rsid w:val="00F46B57"/>
    <w:rsid w:val="00F53830"/>
    <w:rsid w:val="00F56B3D"/>
    <w:rsid w:val="00F726BD"/>
    <w:rsid w:val="00F92007"/>
    <w:rsid w:val="00F95606"/>
    <w:rsid w:val="00FA0973"/>
    <w:rsid w:val="00FB1921"/>
    <w:rsid w:val="00FB5ECB"/>
    <w:rsid w:val="00FB66D3"/>
    <w:rsid w:val="00FC3391"/>
    <w:rsid w:val="00FC6FBD"/>
    <w:rsid w:val="00FD3A23"/>
    <w:rsid w:val="00FD77E3"/>
    <w:rsid w:val="00FE1F85"/>
    <w:rsid w:val="00FE32D4"/>
    <w:rsid w:val="00FF015C"/>
    <w:rsid w:val="00FF17B7"/>
    <w:rsid w:val="00FF7777"/>
    <w:rsid w:val="021D0DAE"/>
    <w:rsid w:val="02232F41"/>
    <w:rsid w:val="02671071"/>
    <w:rsid w:val="02EE7C7F"/>
    <w:rsid w:val="05490C7F"/>
    <w:rsid w:val="07B347DE"/>
    <w:rsid w:val="095C4083"/>
    <w:rsid w:val="0BDE189F"/>
    <w:rsid w:val="101A23CF"/>
    <w:rsid w:val="103703EA"/>
    <w:rsid w:val="10C37409"/>
    <w:rsid w:val="111F07EA"/>
    <w:rsid w:val="113D01A8"/>
    <w:rsid w:val="126B417B"/>
    <w:rsid w:val="12AF4874"/>
    <w:rsid w:val="12D4360E"/>
    <w:rsid w:val="15FB1AA1"/>
    <w:rsid w:val="162A4439"/>
    <w:rsid w:val="18C12675"/>
    <w:rsid w:val="18DB2574"/>
    <w:rsid w:val="18EB4E33"/>
    <w:rsid w:val="190B7596"/>
    <w:rsid w:val="194B5539"/>
    <w:rsid w:val="19950EE8"/>
    <w:rsid w:val="19FC7899"/>
    <w:rsid w:val="1A87627B"/>
    <w:rsid w:val="1BC15CE9"/>
    <w:rsid w:val="1C33315C"/>
    <w:rsid w:val="1C915421"/>
    <w:rsid w:val="1D8C7D1C"/>
    <w:rsid w:val="1EB061D3"/>
    <w:rsid w:val="1F0F07DD"/>
    <w:rsid w:val="202A241A"/>
    <w:rsid w:val="22EB2214"/>
    <w:rsid w:val="23896DA6"/>
    <w:rsid w:val="23FF0167"/>
    <w:rsid w:val="24B3027C"/>
    <w:rsid w:val="25D25E13"/>
    <w:rsid w:val="26C05DA4"/>
    <w:rsid w:val="27005DB9"/>
    <w:rsid w:val="281E3B26"/>
    <w:rsid w:val="29A12172"/>
    <w:rsid w:val="29E47F4D"/>
    <w:rsid w:val="2ACB53DA"/>
    <w:rsid w:val="2E1971F5"/>
    <w:rsid w:val="2ED473C9"/>
    <w:rsid w:val="335E2E42"/>
    <w:rsid w:val="34E624CA"/>
    <w:rsid w:val="35047844"/>
    <w:rsid w:val="35AD7166"/>
    <w:rsid w:val="36E4648F"/>
    <w:rsid w:val="3B022074"/>
    <w:rsid w:val="3B8D6995"/>
    <w:rsid w:val="3B8F5D18"/>
    <w:rsid w:val="3BCC3581"/>
    <w:rsid w:val="404953D3"/>
    <w:rsid w:val="408B445D"/>
    <w:rsid w:val="413206C9"/>
    <w:rsid w:val="420F211A"/>
    <w:rsid w:val="42427970"/>
    <w:rsid w:val="447211FB"/>
    <w:rsid w:val="455746DC"/>
    <w:rsid w:val="484C20C6"/>
    <w:rsid w:val="48E72DB3"/>
    <w:rsid w:val="48FB3D8A"/>
    <w:rsid w:val="496369D0"/>
    <w:rsid w:val="4A89145A"/>
    <w:rsid w:val="4AEE04E3"/>
    <w:rsid w:val="4B9D5E45"/>
    <w:rsid w:val="4C3E0C19"/>
    <w:rsid w:val="4CB026AF"/>
    <w:rsid w:val="4D33495F"/>
    <w:rsid w:val="4D707F39"/>
    <w:rsid w:val="4DDF2CDC"/>
    <w:rsid w:val="4E6665E7"/>
    <w:rsid w:val="4EA20484"/>
    <w:rsid w:val="50500EB1"/>
    <w:rsid w:val="51CB1AE3"/>
    <w:rsid w:val="521A1B6F"/>
    <w:rsid w:val="53D44325"/>
    <w:rsid w:val="548971CB"/>
    <w:rsid w:val="5521749E"/>
    <w:rsid w:val="561525F6"/>
    <w:rsid w:val="572960EB"/>
    <w:rsid w:val="574B5609"/>
    <w:rsid w:val="58C5763A"/>
    <w:rsid w:val="590648D0"/>
    <w:rsid w:val="591816B5"/>
    <w:rsid w:val="5B61117C"/>
    <w:rsid w:val="5B6D5156"/>
    <w:rsid w:val="5D03217F"/>
    <w:rsid w:val="5D656708"/>
    <w:rsid w:val="5E11578F"/>
    <w:rsid w:val="5E5B7DCE"/>
    <w:rsid w:val="5E6D5A6F"/>
    <w:rsid w:val="5F1329DC"/>
    <w:rsid w:val="60490A3A"/>
    <w:rsid w:val="60C95376"/>
    <w:rsid w:val="60D618F9"/>
    <w:rsid w:val="62A13C64"/>
    <w:rsid w:val="62E4160A"/>
    <w:rsid w:val="634354F0"/>
    <w:rsid w:val="6397019E"/>
    <w:rsid w:val="63E07A6B"/>
    <w:rsid w:val="64A233F5"/>
    <w:rsid w:val="65470086"/>
    <w:rsid w:val="65AF2C8C"/>
    <w:rsid w:val="6641065C"/>
    <w:rsid w:val="67410E9D"/>
    <w:rsid w:val="6772432A"/>
    <w:rsid w:val="678E55BC"/>
    <w:rsid w:val="6A5213A7"/>
    <w:rsid w:val="6C213649"/>
    <w:rsid w:val="6EC26F50"/>
    <w:rsid w:val="717569C8"/>
    <w:rsid w:val="71C166E4"/>
    <w:rsid w:val="72443B1C"/>
    <w:rsid w:val="72965FFF"/>
    <w:rsid w:val="73A00743"/>
    <w:rsid w:val="73E2236F"/>
    <w:rsid w:val="74A1345F"/>
    <w:rsid w:val="7781655C"/>
    <w:rsid w:val="77822AA1"/>
    <w:rsid w:val="7866723F"/>
    <w:rsid w:val="798A6FCB"/>
    <w:rsid w:val="7A234952"/>
    <w:rsid w:val="7C6B2FB6"/>
    <w:rsid w:val="7CF91CC7"/>
    <w:rsid w:val="7DF57B4A"/>
    <w:rsid w:val="7E8C3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0B9CEEA"/>
  <w15:docId w15:val="{A00D00F2-3465-4D4F-84B3-B57E3323A0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3">
    <w:name w:val="Date"/>
    <w:basedOn w:val="a"/>
    <w:next w:val="a"/>
    <w:link w:val="a4"/>
    <w:uiPriority w:val="99"/>
    <w:semiHidden/>
    <w:unhideWhenUsed/>
    <w:qFormat/>
    <w:pPr>
      <w:ind w:leftChars="2500" w:left="100"/>
    </w:pPr>
  </w:style>
  <w:style w:type="paragraph" w:styleId="a5">
    <w:name w:val="Balloon Text"/>
    <w:basedOn w:val="a"/>
    <w:link w:val="a6"/>
    <w:uiPriority w:val="99"/>
    <w:semiHidden/>
    <w:unhideWhenUsed/>
    <w:qFormat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character" w:styleId="ab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c">
    <w:name w:val="List Paragraph"/>
    <w:basedOn w:val="a"/>
    <w:uiPriority w:val="34"/>
    <w:qFormat/>
    <w:pPr>
      <w:ind w:firstLineChars="200" w:firstLine="420"/>
    </w:pPr>
  </w:style>
  <w:style w:type="character" w:customStyle="1" w:styleId="a6">
    <w:name w:val="批注框文本 字符"/>
    <w:basedOn w:val="a0"/>
    <w:link w:val="a5"/>
    <w:uiPriority w:val="99"/>
    <w:semiHidden/>
    <w:qFormat/>
    <w:rPr>
      <w:sz w:val="18"/>
      <w:szCs w:val="18"/>
    </w:rPr>
  </w:style>
  <w:style w:type="character" w:customStyle="1" w:styleId="aa">
    <w:name w:val="页眉 字符"/>
    <w:basedOn w:val="a0"/>
    <w:link w:val="a9"/>
    <w:uiPriority w:val="99"/>
    <w:qFormat/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qFormat/>
    <w:rPr>
      <w:sz w:val="18"/>
      <w:szCs w:val="18"/>
    </w:rPr>
  </w:style>
  <w:style w:type="character" w:customStyle="1" w:styleId="30">
    <w:name w:val="标题 3 字符"/>
    <w:basedOn w:val="a0"/>
    <w:link w:val="3"/>
    <w:uiPriority w:val="9"/>
    <w:qFormat/>
    <w:rPr>
      <w:b/>
      <w:bCs/>
      <w:kern w:val="2"/>
      <w:sz w:val="32"/>
      <w:szCs w:val="32"/>
    </w:rPr>
  </w:style>
  <w:style w:type="character" w:customStyle="1" w:styleId="40">
    <w:name w:val="标题 4 字符"/>
    <w:basedOn w:val="a0"/>
    <w:link w:val="4"/>
    <w:uiPriority w:val="9"/>
    <w:qFormat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character" w:customStyle="1" w:styleId="a4">
    <w:name w:val="日期 字符"/>
    <w:basedOn w:val="a0"/>
    <w:link w:val="a3"/>
    <w:uiPriority w:val="99"/>
    <w:semiHidden/>
    <w:qFormat/>
    <w:rPr>
      <w:kern w:val="2"/>
      <w:sz w:val="21"/>
      <w:szCs w:val="22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character" w:customStyle="1" w:styleId="font31">
    <w:name w:val="font31"/>
    <w:basedOn w:val="a0"/>
    <w:qFormat/>
    <w:rPr>
      <w:rFonts w:ascii="宋体" w:eastAsia="宋体" w:hAnsi="宋体" w:cs="宋体" w:hint="eastAsia"/>
      <w:color w:val="000000"/>
      <w:sz w:val="24"/>
      <w:szCs w:val="24"/>
      <w:u w:val="none"/>
    </w:rPr>
  </w:style>
  <w:style w:type="character" w:customStyle="1" w:styleId="font51">
    <w:name w:val="font51"/>
    <w:basedOn w:val="a0"/>
    <w:qFormat/>
    <w:rPr>
      <w:rFonts w:ascii="宋体" w:eastAsia="宋体" w:hAnsi="宋体" w:cs="宋体" w:hint="eastAsia"/>
      <w:color w:val="FF0000"/>
      <w:sz w:val="24"/>
      <w:szCs w:val="24"/>
      <w:u w:val="none"/>
    </w:rPr>
  </w:style>
  <w:style w:type="character" w:customStyle="1" w:styleId="font01">
    <w:name w:val="font01"/>
    <w:basedOn w:val="a0"/>
    <w:qFormat/>
    <w:rPr>
      <w:rFonts w:ascii="宋体" w:eastAsia="宋体" w:hAnsi="宋体" w:cs="宋体" w:hint="eastAsia"/>
      <w:color w:val="FF0000"/>
      <w:sz w:val="24"/>
      <w:szCs w:val="24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yperlink" Target="http://www.wsjhszx.org.cn/index.jhtml" TargetMode="External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FDF7F7E7-A4CE-4E53-9DAA-FA4BE3CF28E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14</Pages>
  <Words>302</Words>
  <Characters>1724</Characters>
  <Application>Microsoft Office Word</Application>
  <DocSecurity>0</DocSecurity>
  <Lines>14</Lines>
  <Paragraphs>4</Paragraphs>
  <ScaleCrop>false</ScaleCrop>
  <Company/>
  <LinksUpToDate>false</LinksUpToDate>
  <CharactersWithSpaces>2022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于 乃鹏</dc:creator>
  <cp:lastModifiedBy>li b_bluse</cp:lastModifiedBy>
  <cp:revision>2</cp:revision>
  <dcterms:created xsi:type="dcterms:W3CDTF">2020-07-24T08:24:00Z</dcterms:created>
  <dcterms:modified xsi:type="dcterms:W3CDTF">2020-07-24T08:24:00Z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